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C2E6B" w14:textId="11BEA321" w:rsidR="00B50D10" w:rsidRDefault="00B50D10" w:rsidP="00B50D10">
      <w:pPr>
        <w:keepNext w:val="0"/>
        <w:shd w:val="clear" w:color="auto" w:fill="auto"/>
        <w:suppressAutoHyphens w:val="0"/>
        <w:autoSpaceDE w:val="0"/>
        <w:autoSpaceDN w:val="0"/>
        <w:adjustRightInd w:val="0"/>
        <w:jc w:val="center"/>
        <w:outlineLvl w:val="0"/>
        <w:rPr>
          <w:rFonts w:ascii="Verdana" w:hAnsi="Verdana"/>
          <w:b/>
          <w:sz w:val="18"/>
          <w:szCs w:val="18"/>
          <w:lang w:eastAsia="es-ES"/>
        </w:rPr>
      </w:pPr>
    </w:p>
    <w:p w14:paraId="049D6D8E" w14:textId="77777777" w:rsidR="00B50D10" w:rsidRDefault="00B50D10" w:rsidP="00B50D10">
      <w:pPr>
        <w:keepNext w:val="0"/>
        <w:shd w:val="clear" w:color="auto" w:fill="auto"/>
        <w:suppressAutoHyphens w:val="0"/>
        <w:jc w:val="center"/>
        <w:rPr>
          <w:rFonts w:ascii="Verdana" w:hAnsi="Verdana"/>
          <w:b/>
          <w:bCs/>
          <w:sz w:val="18"/>
          <w:szCs w:val="18"/>
          <w:lang w:eastAsia="es-ES"/>
        </w:rPr>
      </w:pPr>
      <w:r>
        <w:rPr>
          <w:rFonts w:ascii="Verdana" w:hAnsi="Verdana"/>
          <w:b/>
          <w:bCs/>
          <w:sz w:val="18"/>
          <w:szCs w:val="18"/>
          <w:lang w:eastAsia="es-ES"/>
        </w:rPr>
        <w:t>MODELO DE GARANTÍA MEDIANTE AVAL</w:t>
      </w:r>
    </w:p>
    <w:p w14:paraId="26809A48" w14:textId="77777777" w:rsidR="00B50D10" w:rsidRDefault="00B50D10" w:rsidP="00B50D10">
      <w:pPr>
        <w:keepNext w:val="0"/>
        <w:shd w:val="clear" w:color="auto" w:fill="auto"/>
        <w:suppressAutoHyphens w:val="0"/>
        <w:jc w:val="center"/>
        <w:rPr>
          <w:rFonts w:ascii="Verdana" w:hAnsi="Verdana"/>
          <w:bCs/>
          <w:sz w:val="18"/>
          <w:szCs w:val="18"/>
          <w:lang w:eastAsia="es-ES"/>
        </w:rPr>
      </w:pPr>
    </w:p>
    <w:p w14:paraId="2EAB90C0" w14:textId="77777777" w:rsidR="00B50D10" w:rsidRDefault="00B50D10" w:rsidP="001A74CC">
      <w:pPr>
        <w:keepNext w:val="0"/>
        <w:shd w:val="clear" w:color="auto" w:fill="auto"/>
        <w:suppressAutoHyphens w:val="0"/>
        <w:ind w:firstLine="708"/>
        <w:jc w:val="both"/>
        <w:rPr>
          <w:rFonts w:ascii="Verdana" w:hAnsi="Verdana"/>
          <w:sz w:val="18"/>
          <w:szCs w:val="18"/>
          <w:lang w:eastAsia="es-ES"/>
        </w:rPr>
      </w:pPr>
      <w:r>
        <w:rPr>
          <w:rFonts w:ascii="Verdana" w:hAnsi="Verdana"/>
          <w:sz w:val="18"/>
          <w:szCs w:val="18"/>
          <w:lang w:eastAsia="es-ES"/>
        </w:rPr>
        <w:t>Por el presente documento, la entidad (</w:t>
      </w:r>
      <w:r>
        <w:rPr>
          <w:rFonts w:ascii="Verdana" w:hAnsi="Verdana"/>
          <w:i/>
          <w:sz w:val="18"/>
          <w:szCs w:val="18"/>
          <w:lang w:eastAsia="es-ES"/>
        </w:rPr>
        <w:t>razón social de los bancos, cajas de ahorros, cooperativas de crédito, establecimientos financieros de crédito y sociedades de garantía recíproca autorizados para operar en España</w:t>
      </w:r>
      <w:r>
        <w:rPr>
          <w:rFonts w:ascii="Verdana" w:hAnsi="Verdana"/>
          <w:sz w:val="18"/>
          <w:szCs w:val="18"/>
          <w:lang w:eastAsia="es-ES"/>
        </w:rPr>
        <w:t>) ......................, sucursal ............, con domicilio a efectos de notificaciones y requerimientos en la calle/plaza/avenida ……………………..………………, código postal ….………, localidad………………….., provincia …………………….., denominada en lo sucesivo el avalista, y en su nombre y representación, don/doña ..................................., con poderes suficientes para obligarse en este acto, según resulta del bastanteo de poderes efectuado por la Abogacía del Estado de la Provincia, Secretaría-Intervención del Ayuntamiento (</w:t>
      </w:r>
      <w:r>
        <w:rPr>
          <w:rFonts w:ascii="Verdana" w:hAnsi="Verdana"/>
          <w:i/>
          <w:sz w:val="18"/>
          <w:szCs w:val="18"/>
          <w:lang w:eastAsia="es-ES"/>
        </w:rPr>
        <w:t>u otro legalmente suficiente</w:t>
      </w:r>
      <w:r>
        <w:rPr>
          <w:rFonts w:ascii="Verdana" w:hAnsi="Verdana"/>
          <w:sz w:val="18"/>
          <w:szCs w:val="18"/>
          <w:lang w:eastAsia="es-ES"/>
        </w:rPr>
        <w:t>) de ...................., con fecha ..................., de conformidad con el artículo 58 del Reglamento General de la Ley de Contratos de las Administraciones Públicas, aprobado por Real Decreto 1098/2001, de 12 de octubre, y que se reseña en la parte inferior de este documento,</w:t>
      </w:r>
    </w:p>
    <w:p w14:paraId="06DCF25D" w14:textId="77777777" w:rsidR="00B50D10" w:rsidRDefault="00B50D10" w:rsidP="00B50D10">
      <w:pPr>
        <w:keepNext w:val="0"/>
        <w:shd w:val="clear" w:color="auto" w:fill="auto"/>
        <w:suppressAutoHyphens w:val="0"/>
        <w:jc w:val="center"/>
        <w:rPr>
          <w:rFonts w:ascii="Verdana" w:hAnsi="Verdana"/>
          <w:b/>
          <w:sz w:val="18"/>
          <w:szCs w:val="18"/>
          <w:lang w:eastAsia="es-ES"/>
        </w:rPr>
      </w:pPr>
    </w:p>
    <w:p w14:paraId="654AA0BE" w14:textId="77777777" w:rsidR="00B50D10" w:rsidRDefault="00B50D10" w:rsidP="00B50D10">
      <w:pPr>
        <w:keepNext w:val="0"/>
        <w:pBdr>
          <w:top w:val="single" w:sz="4" w:space="1" w:color="auto"/>
          <w:left w:val="single" w:sz="4" w:space="4" w:color="auto"/>
          <w:bottom w:val="single" w:sz="4" w:space="1" w:color="auto"/>
          <w:right w:val="single" w:sz="4" w:space="4" w:color="auto"/>
        </w:pBdr>
        <w:shd w:val="clear" w:color="auto" w:fill="auto"/>
        <w:suppressAutoHyphens w:val="0"/>
        <w:jc w:val="center"/>
        <w:rPr>
          <w:rFonts w:ascii="Verdana" w:hAnsi="Verdana"/>
          <w:b/>
          <w:sz w:val="18"/>
          <w:szCs w:val="18"/>
          <w:lang w:eastAsia="es-ES"/>
        </w:rPr>
      </w:pPr>
      <w:r>
        <w:rPr>
          <w:rFonts w:ascii="Verdana" w:hAnsi="Verdana"/>
          <w:b/>
          <w:sz w:val="18"/>
          <w:szCs w:val="18"/>
          <w:lang w:eastAsia="es-ES"/>
        </w:rPr>
        <w:t>AVALA A:</w:t>
      </w:r>
    </w:p>
    <w:p w14:paraId="7B057362" w14:textId="77777777" w:rsidR="00B50D10" w:rsidRDefault="00B50D10" w:rsidP="00B50D10">
      <w:pPr>
        <w:keepNext w:val="0"/>
        <w:pBdr>
          <w:top w:val="single" w:sz="4" w:space="1" w:color="auto"/>
          <w:left w:val="single" w:sz="4" w:space="4" w:color="auto"/>
          <w:bottom w:val="single" w:sz="4" w:space="1" w:color="auto"/>
          <w:right w:val="single" w:sz="4" w:space="4" w:color="auto"/>
        </w:pBdr>
        <w:shd w:val="clear" w:color="auto" w:fill="auto"/>
        <w:suppressAutoHyphens w:val="0"/>
        <w:rPr>
          <w:rFonts w:ascii="Verdana" w:hAnsi="Verdana"/>
          <w:sz w:val="18"/>
          <w:szCs w:val="18"/>
          <w:lang w:eastAsia="es-ES"/>
        </w:rPr>
      </w:pPr>
    </w:p>
    <w:p w14:paraId="1B28790E" w14:textId="77777777" w:rsidR="00B50D10" w:rsidRDefault="00B50D10" w:rsidP="00B50D10">
      <w:pPr>
        <w:keepNext w:val="0"/>
        <w:pBdr>
          <w:top w:val="single" w:sz="4" w:space="1" w:color="auto"/>
          <w:left w:val="single" w:sz="4" w:space="4" w:color="auto"/>
          <w:bottom w:val="single" w:sz="4" w:space="1" w:color="auto"/>
          <w:right w:val="single" w:sz="4" w:space="4" w:color="auto"/>
        </w:pBdr>
        <w:shd w:val="clear" w:color="auto" w:fill="auto"/>
        <w:suppressAutoHyphens w:val="0"/>
        <w:rPr>
          <w:rFonts w:ascii="Verdana" w:hAnsi="Verdana"/>
          <w:b/>
          <w:sz w:val="18"/>
          <w:szCs w:val="18"/>
          <w:lang w:eastAsia="es-ES"/>
        </w:rPr>
      </w:pPr>
      <w:r>
        <w:rPr>
          <w:rFonts w:ascii="Verdana" w:hAnsi="Verdana"/>
          <w:b/>
          <w:sz w:val="18"/>
          <w:szCs w:val="18"/>
          <w:lang w:eastAsia="es-ES"/>
        </w:rPr>
        <w:t>“…………………</w:t>
      </w:r>
      <w:proofErr w:type="gramStart"/>
      <w:r>
        <w:rPr>
          <w:rFonts w:ascii="Verdana" w:hAnsi="Verdana"/>
          <w:b/>
          <w:sz w:val="18"/>
          <w:szCs w:val="18"/>
          <w:lang w:eastAsia="es-ES"/>
        </w:rPr>
        <w:t>…….</w:t>
      </w:r>
      <w:proofErr w:type="gramEnd"/>
      <w:r>
        <w:rPr>
          <w:rFonts w:ascii="Verdana" w:hAnsi="Verdana"/>
          <w:b/>
          <w:sz w:val="18"/>
          <w:szCs w:val="18"/>
          <w:lang w:eastAsia="es-ES"/>
        </w:rPr>
        <w:t>.(</w:t>
      </w:r>
      <w:r>
        <w:rPr>
          <w:rFonts w:ascii="Verdana" w:hAnsi="Verdana"/>
          <w:b/>
          <w:i/>
          <w:sz w:val="18"/>
          <w:szCs w:val="18"/>
          <w:lang w:eastAsia="es-ES"/>
        </w:rPr>
        <w:t>avalado)</w:t>
      </w:r>
      <w:r>
        <w:rPr>
          <w:rFonts w:ascii="Verdana" w:hAnsi="Verdana"/>
          <w:b/>
          <w:sz w:val="18"/>
          <w:szCs w:val="18"/>
          <w:lang w:eastAsia="es-ES"/>
        </w:rPr>
        <w:t>”, con NIF .................... y domicilio en …………...... (Provincia de …………......), Calle ...................., núm.</w:t>
      </w:r>
      <w:proofErr w:type="gramStart"/>
      <w:r>
        <w:rPr>
          <w:rFonts w:ascii="Verdana" w:hAnsi="Verdana"/>
          <w:b/>
          <w:sz w:val="18"/>
          <w:szCs w:val="18"/>
          <w:lang w:eastAsia="es-ES"/>
        </w:rPr>
        <w:t xml:space="preserve"> ....</w:t>
      </w:r>
      <w:proofErr w:type="gramEnd"/>
      <w:r>
        <w:rPr>
          <w:rFonts w:ascii="Verdana" w:hAnsi="Verdana"/>
          <w:b/>
          <w:sz w:val="18"/>
          <w:szCs w:val="18"/>
          <w:lang w:eastAsia="es-ES"/>
        </w:rPr>
        <w:t>., denominado en lo sucesivo el avalado.</w:t>
      </w:r>
    </w:p>
    <w:p w14:paraId="7AB8CAB3" w14:textId="77777777" w:rsidR="00B50D10" w:rsidRDefault="00B50D10" w:rsidP="00B50D10">
      <w:pPr>
        <w:keepNext w:val="0"/>
        <w:shd w:val="clear" w:color="auto" w:fill="auto"/>
        <w:suppressAutoHyphens w:val="0"/>
        <w:rPr>
          <w:rFonts w:ascii="Verdana" w:hAnsi="Verdana"/>
          <w:sz w:val="18"/>
          <w:szCs w:val="18"/>
          <w:lang w:eastAsia="es-ES"/>
        </w:rPr>
      </w:pPr>
    </w:p>
    <w:p w14:paraId="1E453335" w14:textId="1F2955F6" w:rsidR="00B50D10" w:rsidRDefault="00B50D10" w:rsidP="00B50D10">
      <w:pPr>
        <w:keepNext w:val="0"/>
        <w:shd w:val="clear" w:color="auto" w:fill="auto"/>
        <w:suppressAutoHyphens w:val="0"/>
        <w:ind w:firstLine="708"/>
        <w:jc w:val="both"/>
        <w:rPr>
          <w:rFonts w:ascii="Verdana" w:hAnsi="Verdana"/>
          <w:sz w:val="18"/>
          <w:szCs w:val="18"/>
          <w:lang w:eastAsia="es-ES"/>
        </w:rPr>
      </w:pPr>
      <w:r>
        <w:rPr>
          <w:rFonts w:ascii="Verdana" w:hAnsi="Verdana"/>
          <w:sz w:val="18"/>
          <w:szCs w:val="18"/>
          <w:lang w:eastAsia="es-ES"/>
        </w:rPr>
        <w:t xml:space="preserve">En virtud de lo dispuesto en los artículos 107 a 113 de la </w:t>
      </w:r>
      <w:r>
        <w:rPr>
          <w:rStyle w:val="Textoennegrita"/>
          <w:rFonts w:ascii="Verdana" w:hAnsi="Verdana" w:cs="Arial"/>
          <w:spacing w:val="-3"/>
          <w:sz w:val="18"/>
          <w:szCs w:val="18"/>
        </w:rPr>
        <w:t>Ley 9/2017, de 8 de noviembre, de Contratos del Sector Público, por la que se transponen al ordenamiento jurídico español las Directivas del Parlamento Europeo y del Consejo 2014/23/UE y 2014/24/UE, de 26 de febrero de 2014</w:t>
      </w:r>
      <w:r w:rsidR="00A54CB1">
        <w:rPr>
          <w:rFonts w:ascii="Verdana" w:hAnsi="Verdana"/>
          <w:sz w:val="18"/>
          <w:szCs w:val="18"/>
          <w:lang w:eastAsia="es-ES"/>
        </w:rPr>
        <w:t xml:space="preserve"> (LCSP), </w:t>
      </w:r>
      <w:r w:rsidR="00A54CB1" w:rsidRPr="007560B9">
        <w:rPr>
          <w:rFonts w:ascii="Verdana" w:hAnsi="Verdana"/>
          <w:sz w:val="18"/>
          <w:szCs w:val="18"/>
          <w:lang w:eastAsia="es-ES"/>
        </w:rPr>
        <w:t xml:space="preserve">RD 937/2020 de 27 de octubre por el que se aprueba el Reglamento de la Caja General de Depósitos </w:t>
      </w:r>
      <w:r>
        <w:rPr>
          <w:rFonts w:ascii="Verdana" w:hAnsi="Verdana"/>
          <w:sz w:val="18"/>
          <w:szCs w:val="18"/>
          <w:lang w:eastAsia="es-ES"/>
        </w:rPr>
        <w:t xml:space="preserve">y demás normas concordantes, para responder del cumplimiento de las obligaciones del avalado derivadas del contrato administrativo de </w:t>
      </w:r>
      <w:r w:rsidR="00B232C0">
        <w:rPr>
          <w:rFonts w:ascii="Verdana" w:hAnsi="Verdana"/>
          <w:sz w:val="18"/>
          <w:szCs w:val="18"/>
          <w:lang w:eastAsia="es-ES"/>
        </w:rPr>
        <w:t>…………………………………………………………………………………………………………………………</w:t>
      </w:r>
      <w:r w:rsidR="00CD59F4">
        <w:rPr>
          <w:rFonts w:ascii="Verdana" w:hAnsi="Verdana"/>
          <w:sz w:val="18"/>
          <w:szCs w:val="18"/>
          <w:lang w:eastAsia="es-ES"/>
        </w:rPr>
        <w:tab/>
      </w:r>
      <w:r w:rsidR="00CD59F4">
        <w:rPr>
          <w:rFonts w:ascii="Verdana" w:hAnsi="Verdana"/>
          <w:sz w:val="18"/>
          <w:szCs w:val="18"/>
          <w:lang w:eastAsia="es-ES"/>
        </w:rPr>
        <w:tab/>
      </w:r>
      <w:r w:rsidR="00CD59F4">
        <w:rPr>
          <w:rFonts w:ascii="Verdana" w:hAnsi="Verdana"/>
          <w:sz w:val="18"/>
          <w:szCs w:val="18"/>
          <w:lang w:eastAsia="es-ES"/>
        </w:rPr>
        <w:tab/>
      </w:r>
      <w:r w:rsidR="00CD59F4">
        <w:rPr>
          <w:rFonts w:ascii="Verdana" w:hAnsi="Verdana"/>
          <w:sz w:val="18"/>
          <w:szCs w:val="18"/>
          <w:lang w:eastAsia="es-ES"/>
        </w:rPr>
        <w:tab/>
      </w:r>
    </w:p>
    <w:p w14:paraId="5FCA4D98" w14:textId="77777777" w:rsidR="00B50D10" w:rsidRDefault="00B50D10" w:rsidP="00B50D10">
      <w:pPr>
        <w:keepNext w:val="0"/>
        <w:shd w:val="clear" w:color="auto" w:fill="auto"/>
        <w:suppressAutoHyphens w:val="0"/>
        <w:rPr>
          <w:rFonts w:ascii="Verdana" w:hAnsi="Verdana"/>
          <w:sz w:val="18"/>
          <w:szCs w:val="18"/>
          <w:lang w:eastAsia="es-ES"/>
        </w:rPr>
      </w:pPr>
    </w:p>
    <w:p w14:paraId="6F0FBC26" w14:textId="77777777" w:rsidR="00B50D10" w:rsidRDefault="00B50D10" w:rsidP="001A74CC">
      <w:pPr>
        <w:keepNext w:val="0"/>
        <w:shd w:val="clear" w:color="auto" w:fill="auto"/>
        <w:suppressAutoHyphens w:val="0"/>
        <w:ind w:firstLine="708"/>
        <w:jc w:val="both"/>
        <w:rPr>
          <w:rFonts w:ascii="Verdana" w:hAnsi="Verdana"/>
          <w:sz w:val="18"/>
          <w:szCs w:val="18"/>
          <w:lang w:eastAsia="es-ES"/>
        </w:rPr>
      </w:pPr>
      <w:r>
        <w:rPr>
          <w:rFonts w:ascii="Verdana" w:hAnsi="Verdana"/>
          <w:sz w:val="18"/>
          <w:szCs w:val="18"/>
          <w:lang w:eastAsia="es-ES"/>
        </w:rPr>
        <w:t>Este aval se otorga ante el Ayuntamiento de Cabanillas del Campo con domicilio en la Plaza del Pueblo nº 1, 19171 – Cabanillas del Campo (Guadalajara), con NIF P1907000B, por la cantidad de ………………………</w:t>
      </w:r>
      <w:proofErr w:type="gramStart"/>
      <w:r>
        <w:rPr>
          <w:rFonts w:ascii="Verdana" w:hAnsi="Verdana"/>
          <w:sz w:val="18"/>
          <w:szCs w:val="18"/>
          <w:lang w:eastAsia="es-ES"/>
        </w:rPr>
        <w:t>…….</w:t>
      </w:r>
      <w:proofErr w:type="gramEnd"/>
      <w:r>
        <w:rPr>
          <w:rFonts w:ascii="Verdana" w:hAnsi="Verdana"/>
          <w:sz w:val="18"/>
          <w:szCs w:val="18"/>
          <w:lang w:eastAsia="es-ES"/>
        </w:rPr>
        <w:t>. (</w:t>
      </w:r>
      <w:r>
        <w:rPr>
          <w:rFonts w:ascii="Verdana" w:hAnsi="Verdana"/>
          <w:i/>
          <w:sz w:val="18"/>
          <w:szCs w:val="18"/>
          <w:lang w:eastAsia="es-ES"/>
        </w:rPr>
        <w:t>en letra</w:t>
      </w:r>
      <w:r>
        <w:rPr>
          <w:rFonts w:ascii="Verdana" w:hAnsi="Verdana"/>
          <w:sz w:val="18"/>
          <w:szCs w:val="18"/>
          <w:lang w:eastAsia="es-ES"/>
        </w:rPr>
        <w:t xml:space="preserve">) (……………… €, </w:t>
      </w:r>
      <w:r>
        <w:rPr>
          <w:rFonts w:ascii="Verdana" w:hAnsi="Verdana"/>
          <w:i/>
          <w:sz w:val="18"/>
          <w:szCs w:val="18"/>
          <w:lang w:eastAsia="es-ES"/>
        </w:rPr>
        <w:t>en número</w:t>
      </w:r>
      <w:r>
        <w:rPr>
          <w:rFonts w:ascii="Verdana" w:hAnsi="Verdana"/>
          <w:sz w:val="18"/>
          <w:szCs w:val="18"/>
          <w:lang w:eastAsia="es-ES"/>
        </w:rPr>
        <w:t>).</w:t>
      </w:r>
    </w:p>
    <w:p w14:paraId="49B1E847" w14:textId="77777777" w:rsidR="00B50D10" w:rsidRDefault="00B50D10" w:rsidP="001A74CC">
      <w:pPr>
        <w:keepNext w:val="0"/>
        <w:shd w:val="clear" w:color="auto" w:fill="auto"/>
        <w:suppressAutoHyphens w:val="0"/>
        <w:jc w:val="both"/>
        <w:rPr>
          <w:rFonts w:ascii="Verdana" w:hAnsi="Verdana"/>
          <w:sz w:val="18"/>
          <w:szCs w:val="18"/>
          <w:lang w:eastAsia="es-ES"/>
        </w:rPr>
      </w:pPr>
    </w:p>
    <w:p w14:paraId="4928C9FA" w14:textId="60DD4497" w:rsidR="00B50D10" w:rsidRDefault="00B50D10" w:rsidP="001A74CC">
      <w:pPr>
        <w:keepNext w:val="0"/>
        <w:shd w:val="clear" w:color="auto" w:fill="auto"/>
        <w:suppressAutoHyphens w:val="0"/>
        <w:jc w:val="both"/>
        <w:rPr>
          <w:rFonts w:ascii="Verdana" w:hAnsi="Verdana"/>
          <w:sz w:val="18"/>
          <w:szCs w:val="18"/>
          <w:lang w:eastAsia="es-ES"/>
        </w:rPr>
      </w:pPr>
      <w:r>
        <w:rPr>
          <w:rFonts w:ascii="Verdana" w:hAnsi="Verdana"/>
          <w:sz w:val="18"/>
          <w:szCs w:val="18"/>
          <w:lang w:eastAsia="es-ES"/>
        </w:rPr>
        <w:tab/>
        <w:t>Asimismo, la entidad avalista declara bajo su responsabilidad, que cumple con los requisitos previstos en el artículo 56.2 del Reglamento General de la Ley de Contratos de las Administraciones Públicas, aprobado por Real Decreto 1098/2001, de 12 de octubre, así como en el TRLCSP</w:t>
      </w:r>
      <w:r w:rsidR="00A54CB1">
        <w:rPr>
          <w:rFonts w:ascii="Verdana" w:hAnsi="Verdana"/>
          <w:sz w:val="18"/>
          <w:szCs w:val="18"/>
          <w:lang w:eastAsia="es-ES"/>
        </w:rPr>
        <w:t xml:space="preserve"> y </w:t>
      </w:r>
      <w:r w:rsidR="00A54CB1" w:rsidRPr="007560B9">
        <w:rPr>
          <w:rFonts w:ascii="Verdana" w:hAnsi="Verdana"/>
          <w:sz w:val="18"/>
          <w:szCs w:val="18"/>
          <w:lang w:eastAsia="es-ES"/>
        </w:rPr>
        <w:t>RD 937/2020 de 27 de octubre</w:t>
      </w:r>
    </w:p>
    <w:p w14:paraId="7E91CE82" w14:textId="77777777" w:rsidR="00A54CB1" w:rsidRDefault="00A54CB1" w:rsidP="001A74CC">
      <w:pPr>
        <w:keepNext w:val="0"/>
        <w:shd w:val="clear" w:color="auto" w:fill="auto"/>
        <w:suppressAutoHyphens w:val="0"/>
        <w:jc w:val="both"/>
        <w:rPr>
          <w:rFonts w:ascii="Verdana" w:hAnsi="Verdana"/>
          <w:sz w:val="18"/>
          <w:szCs w:val="18"/>
          <w:lang w:eastAsia="es-ES"/>
        </w:rPr>
      </w:pPr>
    </w:p>
    <w:p w14:paraId="3CD96206" w14:textId="77777777" w:rsidR="00B50D10" w:rsidRDefault="00B50D10" w:rsidP="00B50D10">
      <w:pPr>
        <w:keepNext w:val="0"/>
        <w:shd w:val="clear" w:color="auto" w:fill="auto"/>
        <w:suppressAutoHyphens w:val="0"/>
        <w:jc w:val="center"/>
        <w:rPr>
          <w:rFonts w:ascii="Verdana" w:hAnsi="Verdana"/>
          <w:sz w:val="18"/>
          <w:szCs w:val="18"/>
          <w:u w:val="single"/>
          <w:lang w:eastAsia="es-ES"/>
        </w:rPr>
      </w:pPr>
      <w:r>
        <w:rPr>
          <w:rFonts w:ascii="Verdana" w:hAnsi="Verdana"/>
          <w:sz w:val="18"/>
          <w:szCs w:val="18"/>
          <w:u w:val="single"/>
          <w:lang w:eastAsia="es-ES"/>
        </w:rPr>
        <w:t>Condiciones en las que se otorga este aval:</w:t>
      </w:r>
    </w:p>
    <w:p w14:paraId="7A9250B9" w14:textId="77777777" w:rsidR="00B50D10" w:rsidRDefault="00B50D10" w:rsidP="00B50D10">
      <w:pPr>
        <w:keepNext w:val="0"/>
        <w:shd w:val="clear" w:color="auto" w:fill="auto"/>
        <w:suppressAutoHyphens w:val="0"/>
        <w:rPr>
          <w:rFonts w:ascii="Verdana" w:hAnsi="Verdana"/>
          <w:sz w:val="18"/>
          <w:szCs w:val="18"/>
          <w:lang w:eastAsia="es-ES"/>
        </w:rPr>
      </w:pPr>
    </w:p>
    <w:p w14:paraId="5A2FD386" w14:textId="77777777" w:rsidR="00B50D10" w:rsidRDefault="00B50D10" w:rsidP="00B50D10">
      <w:pPr>
        <w:keepNext w:val="0"/>
        <w:numPr>
          <w:ilvl w:val="0"/>
          <w:numId w:val="1"/>
        </w:numPr>
        <w:shd w:val="clear" w:color="auto" w:fill="auto"/>
        <w:suppressAutoHyphens w:val="0"/>
        <w:jc w:val="both"/>
        <w:rPr>
          <w:rFonts w:ascii="Verdana" w:hAnsi="Verdana"/>
          <w:sz w:val="18"/>
          <w:szCs w:val="18"/>
          <w:lang w:eastAsia="es-ES"/>
        </w:rPr>
      </w:pPr>
      <w:r>
        <w:rPr>
          <w:rFonts w:ascii="Verdana" w:hAnsi="Verdana"/>
          <w:sz w:val="18"/>
          <w:szCs w:val="18"/>
          <w:lang w:eastAsia="es-ES"/>
        </w:rPr>
        <w:t>El avalista se constituye ante el Ayuntamiento de Cabanillas del Campo en avalista solidario del avalado, con renuncia expresa a los beneficios de orden, división y excusión de bienes del avalado y a cualquier otro que en su caso pudiera ser de aplicación.</w:t>
      </w:r>
    </w:p>
    <w:p w14:paraId="77D2A181" w14:textId="77777777" w:rsidR="00B50D10" w:rsidRDefault="00B50D10" w:rsidP="00B50D10">
      <w:pPr>
        <w:keepNext w:val="0"/>
        <w:numPr>
          <w:ilvl w:val="0"/>
          <w:numId w:val="1"/>
        </w:numPr>
        <w:shd w:val="clear" w:color="auto" w:fill="auto"/>
        <w:suppressAutoHyphens w:val="0"/>
        <w:jc w:val="both"/>
        <w:rPr>
          <w:rFonts w:ascii="Verdana" w:hAnsi="Verdana"/>
          <w:sz w:val="18"/>
          <w:szCs w:val="18"/>
          <w:lang w:eastAsia="es-ES"/>
        </w:rPr>
      </w:pPr>
      <w:r>
        <w:rPr>
          <w:rFonts w:ascii="Verdana" w:hAnsi="Verdana"/>
          <w:sz w:val="18"/>
          <w:szCs w:val="18"/>
          <w:lang w:eastAsia="es-ES"/>
        </w:rPr>
        <w:t>En virtud del presente aval, el avalista queda obligado a pagar al Ayuntamiento de Cabanillas del Campo hasta el total de la cantidad avalada antes señalada, con carácter incondicional. Este pago deberá hacerse efectivo dentro de los quince días naturales siguientes al primer requerimiento del Ayuntamiento y aunque se manifestase oposición por el avalado o por terceros cualquiera que estos fueran, todo ello con sujeción a los términos previstos en la LCSP y demás disposiciones aplicables</w:t>
      </w:r>
    </w:p>
    <w:p w14:paraId="668ACC4B" w14:textId="77777777" w:rsidR="00B50D10" w:rsidRDefault="00B50D10" w:rsidP="00B50D10">
      <w:pPr>
        <w:keepNext w:val="0"/>
        <w:numPr>
          <w:ilvl w:val="0"/>
          <w:numId w:val="1"/>
        </w:numPr>
        <w:shd w:val="clear" w:color="auto" w:fill="auto"/>
        <w:suppressAutoHyphens w:val="0"/>
        <w:jc w:val="both"/>
        <w:rPr>
          <w:rFonts w:ascii="Verdana" w:hAnsi="Verdana"/>
          <w:sz w:val="18"/>
          <w:szCs w:val="18"/>
          <w:lang w:eastAsia="es-ES"/>
        </w:rPr>
      </w:pPr>
      <w:r>
        <w:rPr>
          <w:rFonts w:ascii="Verdana" w:hAnsi="Verdana"/>
          <w:sz w:val="18"/>
          <w:szCs w:val="18"/>
          <w:lang w:eastAsia="es-ES"/>
        </w:rPr>
        <w:t>Este aval responderá íntegramente por el importe avalado, con independencia de que, por cualquiera causa, las deudas avaladas queden vinculadas al convenio que pudiera celebrarse en caso de concurso del avalado.</w:t>
      </w:r>
    </w:p>
    <w:p w14:paraId="75CC51F4" w14:textId="77777777" w:rsidR="00B50D10" w:rsidRDefault="00B50D10" w:rsidP="00B50D10">
      <w:pPr>
        <w:keepNext w:val="0"/>
        <w:numPr>
          <w:ilvl w:val="0"/>
          <w:numId w:val="1"/>
        </w:numPr>
        <w:shd w:val="clear" w:color="auto" w:fill="auto"/>
        <w:suppressAutoHyphens w:val="0"/>
        <w:jc w:val="both"/>
        <w:rPr>
          <w:rFonts w:ascii="Verdana" w:hAnsi="Verdana"/>
          <w:sz w:val="18"/>
          <w:szCs w:val="18"/>
          <w:lang w:eastAsia="es-ES"/>
        </w:rPr>
      </w:pPr>
      <w:r>
        <w:rPr>
          <w:rFonts w:ascii="Verdana" w:hAnsi="Verdana"/>
          <w:sz w:val="18"/>
          <w:szCs w:val="18"/>
          <w:lang w:eastAsia="es-ES"/>
        </w:rPr>
        <w:t>Este aval responderá de cualquiera de los conceptos señalados en el artículo 110 LCSP y en las demás disposiciones aplicables.</w:t>
      </w:r>
    </w:p>
    <w:p w14:paraId="3A70EF62" w14:textId="77777777" w:rsidR="00B50D10" w:rsidRDefault="00B50D10" w:rsidP="00B50D10">
      <w:pPr>
        <w:keepNext w:val="0"/>
        <w:numPr>
          <w:ilvl w:val="0"/>
          <w:numId w:val="1"/>
        </w:numPr>
        <w:shd w:val="clear" w:color="auto" w:fill="auto"/>
        <w:suppressAutoHyphens w:val="0"/>
        <w:jc w:val="both"/>
        <w:rPr>
          <w:rFonts w:ascii="Verdana" w:hAnsi="Verdana"/>
          <w:sz w:val="18"/>
          <w:szCs w:val="18"/>
          <w:lang w:eastAsia="es-ES"/>
        </w:rPr>
      </w:pPr>
      <w:r>
        <w:rPr>
          <w:rFonts w:ascii="Verdana" w:hAnsi="Verdana"/>
          <w:sz w:val="18"/>
          <w:szCs w:val="18"/>
          <w:lang w:eastAsia="es-ES"/>
        </w:rPr>
        <w:t>Este aval estará en vigor hasta que el Ayuntamiento de Cabanillas del Campo o quién en su nombre sea habilitado legalmente para ello, autorice su cancelación o devolución de acuerdo con lo establecido en la LCSP y demás disposiciones aplicables</w:t>
      </w:r>
    </w:p>
    <w:p w14:paraId="199C5241" w14:textId="77777777" w:rsidR="00B50D10" w:rsidRDefault="00B50D10" w:rsidP="00B50D10">
      <w:pPr>
        <w:keepNext w:val="0"/>
        <w:numPr>
          <w:ilvl w:val="0"/>
          <w:numId w:val="1"/>
        </w:numPr>
        <w:shd w:val="clear" w:color="auto" w:fill="auto"/>
        <w:suppressAutoHyphens w:val="0"/>
        <w:jc w:val="both"/>
        <w:rPr>
          <w:rFonts w:ascii="Verdana" w:hAnsi="Verdana"/>
          <w:sz w:val="18"/>
          <w:szCs w:val="18"/>
          <w:lang w:eastAsia="es-ES"/>
        </w:rPr>
      </w:pPr>
      <w:r>
        <w:rPr>
          <w:rFonts w:ascii="Verdana" w:hAnsi="Verdana"/>
          <w:sz w:val="18"/>
          <w:szCs w:val="18"/>
          <w:lang w:eastAsia="es-ES"/>
        </w:rPr>
        <w:t>El presente documento tiene carácter ejecutivo, pudiendo hacerse efectivo por el procedimiento administrativo de apremio.</w:t>
      </w:r>
    </w:p>
    <w:p w14:paraId="1D0C3E50" w14:textId="77777777" w:rsidR="00B50D10" w:rsidRDefault="00B50D10" w:rsidP="00B50D10">
      <w:pPr>
        <w:keepNext w:val="0"/>
        <w:shd w:val="clear" w:color="auto" w:fill="auto"/>
        <w:suppressAutoHyphens w:val="0"/>
        <w:rPr>
          <w:rFonts w:ascii="Verdana" w:hAnsi="Verdana"/>
          <w:sz w:val="18"/>
          <w:szCs w:val="18"/>
          <w:lang w:eastAsia="es-ES"/>
        </w:rPr>
      </w:pPr>
    </w:p>
    <w:p w14:paraId="79BF4D77" w14:textId="77777777" w:rsidR="00B50D10" w:rsidRDefault="00B50D10" w:rsidP="00B50D10">
      <w:pPr>
        <w:keepNext w:val="0"/>
        <w:shd w:val="clear" w:color="auto" w:fill="auto"/>
        <w:suppressAutoHyphens w:val="0"/>
        <w:rPr>
          <w:rFonts w:ascii="Verdana" w:hAnsi="Verdana"/>
          <w:sz w:val="18"/>
          <w:szCs w:val="18"/>
          <w:lang w:eastAsia="es-ES"/>
        </w:rPr>
      </w:pPr>
      <w:r>
        <w:rPr>
          <w:rFonts w:ascii="Verdana" w:hAnsi="Verdana"/>
          <w:sz w:val="18"/>
          <w:szCs w:val="18"/>
          <w:lang w:eastAsia="es-ES"/>
        </w:rPr>
        <w:tab/>
        <w:t>Este aval ha sido inscrito en el Registro Especial de Avales con el núm. .........</w:t>
      </w:r>
    </w:p>
    <w:p w14:paraId="3B0BB63B" w14:textId="77777777" w:rsidR="00B50D10" w:rsidRDefault="00B50D10" w:rsidP="00B50D10">
      <w:pPr>
        <w:keepNext w:val="0"/>
        <w:shd w:val="clear" w:color="auto" w:fill="auto"/>
        <w:suppressAutoHyphens w:val="0"/>
        <w:rPr>
          <w:rFonts w:ascii="Verdana" w:hAnsi="Verdana"/>
          <w:sz w:val="18"/>
          <w:szCs w:val="18"/>
          <w:lang w:eastAsia="es-ES"/>
        </w:rPr>
      </w:pPr>
    </w:p>
    <w:p w14:paraId="4B5AD3C5" w14:textId="77777777" w:rsidR="00B50D10" w:rsidRDefault="00B50D10" w:rsidP="00B50D10">
      <w:pPr>
        <w:keepNext w:val="0"/>
        <w:shd w:val="clear" w:color="auto" w:fill="auto"/>
        <w:suppressAutoHyphens w:val="0"/>
        <w:jc w:val="center"/>
        <w:rPr>
          <w:rFonts w:ascii="Verdana" w:hAnsi="Verdana"/>
          <w:sz w:val="18"/>
          <w:szCs w:val="18"/>
          <w:lang w:eastAsia="es-ES"/>
        </w:rPr>
      </w:pPr>
      <w:r>
        <w:rPr>
          <w:rFonts w:ascii="Verdana" w:hAnsi="Verdana"/>
          <w:sz w:val="18"/>
          <w:szCs w:val="18"/>
          <w:lang w:eastAsia="es-ES"/>
        </w:rPr>
        <w:t>Y para que así conste, expedimos el presente documento en ............., a ...... de .............. de ......</w:t>
      </w:r>
    </w:p>
    <w:p w14:paraId="767AFA57" w14:textId="77777777" w:rsidR="00B50D10" w:rsidRDefault="00B50D10" w:rsidP="00B50D10">
      <w:pPr>
        <w:keepNext w:val="0"/>
        <w:shd w:val="clear" w:color="auto" w:fill="auto"/>
        <w:suppressAutoHyphens w:val="0"/>
        <w:rPr>
          <w:rFonts w:ascii="Verdana" w:hAnsi="Verdana"/>
          <w:sz w:val="18"/>
          <w:szCs w:val="18"/>
          <w:lang w:eastAsia="es-ES"/>
        </w:rPr>
      </w:pPr>
    </w:p>
    <w:p w14:paraId="66E2CA46" w14:textId="77777777" w:rsidR="00B50D10" w:rsidRDefault="00B50D10" w:rsidP="00B50D10">
      <w:pPr>
        <w:keepNext w:val="0"/>
        <w:shd w:val="clear" w:color="auto" w:fill="auto"/>
        <w:suppressAutoHyphens w:val="0"/>
        <w:rPr>
          <w:rFonts w:ascii="Verdana" w:hAnsi="Verdana"/>
          <w:sz w:val="18"/>
          <w:szCs w:val="18"/>
          <w:lang w:eastAsia="es-ES"/>
        </w:rPr>
      </w:pPr>
      <w:r>
        <w:rPr>
          <w:rFonts w:ascii="Verdana" w:hAnsi="Verdana"/>
          <w:sz w:val="18"/>
          <w:szCs w:val="18"/>
          <w:lang w:eastAsia="es-ES"/>
        </w:rPr>
        <w:t>(Razón social de la entidad)</w:t>
      </w:r>
    </w:p>
    <w:p w14:paraId="05A726E8" w14:textId="5011D1D8" w:rsidR="00B50D10" w:rsidRPr="00F55742" w:rsidRDefault="00B50D10" w:rsidP="00F55742">
      <w:pPr>
        <w:keepNext w:val="0"/>
        <w:shd w:val="clear" w:color="auto" w:fill="auto"/>
        <w:suppressAutoHyphens w:val="0"/>
        <w:rPr>
          <w:rFonts w:ascii="Verdana" w:hAnsi="Verdana"/>
          <w:sz w:val="18"/>
          <w:szCs w:val="18"/>
          <w:lang w:eastAsia="es-ES"/>
        </w:rPr>
      </w:pPr>
      <w:r>
        <w:rPr>
          <w:rFonts w:ascii="Verdana" w:hAnsi="Verdana"/>
          <w:sz w:val="18"/>
          <w:szCs w:val="18"/>
          <w:lang w:eastAsia="es-ES"/>
        </w:rPr>
        <w:t>(Firma de los apoderados)</w:t>
      </w:r>
      <w:r>
        <w:rPr>
          <w:rFonts w:ascii="Verdana" w:hAnsi="Verdana"/>
          <w:sz w:val="18"/>
          <w:szCs w:val="18"/>
          <w:lang w:eastAsia="es-ES"/>
        </w:rPr>
        <w:tab/>
      </w:r>
      <w:r>
        <w:rPr>
          <w:rFonts w:ascii="Verdana" w:hAnsi="Verdana"/>
          <w:sz w:val="18"/>
          <w:szCs w:val="18"/>
          <w:lang w:eastAsia="es-ES"/>
        </w:rPr>
        <w:tab/>
      </w:r>
      <w:r>
        <w:rPr>
          <w:rFonts w:ascii="Verdana" w:hAnsi="Verdana"/>
          <w:sz w:val="18"/>
          <w:szCs w:val="18"/>
          <w:lang w:eastAsia="es-ES"/>
        </w:rPr>
        <w:tab/>
      </w:r>
      <w:bookmarkStart w:id="0" w:name="_GoBack"/>
      <w:bookmarkEnd w:id="0"/>
      <w:r>
        <w:rPr>
          <w:noProof/>
          <w:lang w:eastAsia="es-ES"/>
        </w:rPr>
        <mc:AlternateContent>
          <mc:Choice Requires="wps">
            <w:drawing>
              <wp:anchor distT="0" distB="0" distL="114300" distR="114300" simplePos="0" relativeHeight="251659264" behindDoc="0" locked="0" layoutInCell="1" allowOverlap="1" wp14:anchorId="367A1FA6" wp14:editId="133A6665">
                <wp:simplePos x="0" y="0"/>
                <wp:positionH relativeFrom="column">
                  <wp:posOffset>0</wp:posOffset>
                </wp:positionH>
                <wp:positionV relativeFrom="paragraph">
                  <wp:posOffset>146050</wp:posOffset>
                </wp:positionV>
                <wp:extent cx="5943600" cy="948690"/>
                <wp:effectExtent l="0" t="0" r="19050" b="2286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8690"/>
                        </a:xfrm>
                        <a:prstGeom prst="rect">
                          <a:avLst/>
                        </a:prstGeom>
                        <a:solidFill>
                          <a:srgbClr val="FFFFFF"/>
                        </a:solidFill>
                        <a:ln w="9525">
                          <a:solidFill>
                            <a:srgbClr val="000000"/>
                          </a:solidFill>
                          <a:miter lim="800000"/>
                          <a:headEnd/>
                          <a:tailEnd/>
                        </a:ln>
                      </wps:spPr>
                      <wps:txbx>
                        <w:txbxContent>
                          <w:p w14:paraId="21D79E3A" w14:textId="77777777" w:rsidR="00B50D10" w:rsidRDefault="00B50D10" w:rsidP="00B50D10">
                            <w:pPr>
                              <w:jc w:val="center"/>
                              <w:rPr>
                                <w:b/>
                                <w:i/>
                                <w:sz w:val="20"/>
                                <w:bdr w:val="single" w:sz="4" w:space="0" w:color="auto" w:frame="1"/>
                              </w:rPr>
                            </w:pPr>
                            <w:r>
                              <w:rPr>
                                <w:b/>
                                <w:i/>
                                <w:sz w:val="20"/>
                                <w:bdr w:val="single" w:sz="4" w:space="0" w:color="auto" w:frame="1"/>
                              </w:rPr>
                              <w:t>Bastanteo de poderes del que firma en nombre del AVALANTE</w:t>
                            </w:r>
                          </w:p>
                          <w:p w14:paraId="67DDDB41" w14:textId="39882E53" w:rsidR="00B50D10" w:rsidRDefault="00B50D10" w:rsidP="00B50D10">
                            <w:pPr>
                              <w:jc w:val="center"/>
                              <w:rPr>
                                <w:b/>
                                <w:i/>
                                <w:sz w:val="20"/>
                                <w:bdr w:val="single" w:sz="4" w:space="0" w:color="auto" w:frame="1"/>
                              </w:rPr>
                            </w:pPr>
                            <w:r>
                              <w:rPr>
                                <w:rFonts w:eastAsia="SimSun" w:cs="Lucida Sans"/>
                                <w:noProof/>
                                <w:sz w:val="20"/>
                                <w:lang w:eastAsia="es-ES"/>
                              </w:rPr>
                              <w:drawing>
                                <wp:inline distT="0" distB="0" distL="0" distR="0" wp14:anchorId="061D01B8" wp14:editId="4484E669">
                                  <wp:extent cx="5400040" cy="6559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6559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7A1FA6" id="_x0000_t202" coordsize="21600,21600" o:spt="202" path="m,l,21600r21600,l21600,xe">
                <v:stroke joinstyle="miter"/>
                <v:path gradientshapeok="t" o:connecttype="rect"/>
              </v:shapetype>
              <v:shape id="Cuadro de texto 3" o:spid="_x0000_s1026" type="#_x0000_t202" style="position:absolute;margin-left:0;margin-top:11.5pt;width:468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0sLgIAAFcEAAAOAAAAZHJzL2Uyb0RvYy54bWysVNtu2zAMfR+wfxD0vjj3NUadokuXYUB3&#10;Abp9ACPJsTBZ1CQldvf1o+Q0C7rtZZgfBFKkDslD0tc3fWvYUfmg0VZ8MhpzpqxAqe2+4l+/bF9d&#10;cRYiWAkGrar4owr8Zv3yxXXnSjXFBo1UnhGIDWXnKt7E6MqiCKJRLYQROmXJWKNvIZLq94X00BF6&#10;a4rpeLwsOvTSeRQqBLq9G4x8nfHrWon4qa6DisxUnHKL+fT53KWzWF9DuffgGi1OacA/ZNGCthT0&#10;DHUHEdjB69+gWi08BqzjSGBbYF1roXINVM1k/KyahwacyrUQOcGdaQr/D1Z8PH72TMuKzziz0FKL&#10;NgeQHplULKo+IpslkjoXSvJ9cOQd+zfYU7NzwcHdo/gWmMVNA3avbr3HrlEgKclJellcPB1wQgLZ&#10;dR9QUjQ4RMxAfe3bxCBxwgidmvV4bhDlwQRdLlbz2XJMJkG21fxqucodLKB8eu18iO8UtiwJFfc0&#10;ABkdjvchpmygfHJJwQIaLbfamKz4/W5jPDsCDcs2f7mAZ27Gso6iL6aLgYC/Qozz9yeIVkeaeqPb&#10;il+dnaBMtL21Ms9kBG0GmVI29sRjom4gMfa7/tSXHcpHYtTjMN20jSQ06H9w1tFkVzx8P4BXnJn3&#10;lrqymsznaRWyMl+8npLiLy27SwtYQVAVj5wN4iYO63NwXu8bijTMgcVb6mStM8mp5UNWp7xpejP3&#10;p01L63GpZ69f/4P1TwAAAP//AwBQSwMEFAAGAAgAAAAhADbdMXreAAAABwEAAA8AAABkcnMvZG93&#10;bnJldi54bWxMj0FPwzAMhe9I/IfISFwQS2mnbitNJ4QEgtsY07hmjddWNE5Jsq78e8wJTrb1np6/&#10;V64n24sRfegcKbibJSCQamc6ahTs3p9ulyBC1GR07wgVfGOAdXV5UerCuDO94biNjeAQCoVW0MY4&#10;FFKGukWrw8wNSKwdnbc68ukbabw+c7jtZZokubS6I/7Q6gEfW6w/tyerYDl/GT/Ca7bZ1/mxX8Wb&#10;xfj85ZW6vpoe7kFEnOKfGX7xGR0qZjq4E5kgegVcJCpIM56srrKclwPbFukcZFXK//zVDwAAAP//&#10;AwBQSwECLQAUAAYACAAAACEAtoM4kv4AAADhAQAAEwAAAAAAAAAAAAAAAAAAAAAAW0NvbnRlbnRf&#10;VHlwZXNdLnhtbFBLAQItABQABgAIAAAAIQA4/SH/1gAAAJQBAAALAAAAAAAAAAAAAAAAAC8BAABf&#10;cmVscy8ucmVsc1BLAQItABQABgAIAAAAIQBGsK0sLgIAAFcEAAAOAAAAAAAAAAAAAAAAAC4CAABk&#10;cnMvZTJvRG9jLnhtbFBLAQItABQABgAIAAAAIQA23TF63gAAAAcBAAAPAAAAAAAAAAAAAAAAAIgE&#10;AABkcnMvZG93bnJldi54bWxQSwUGAAAAAAQABADzAAAAkwUAAAAA&#10;">
                <v:textbox>
                  <w:txbxContent>
                    <w:p w14:paraId="21D79E3A" w14:textId="77777777" w:rsidR="00B50D10" w:rsidRDefault="00B50D10" w:rsidP="00B50D10">
                      <w:pPr>
                        <w:jc w:val="center"/>
                        <w:rPr>
                          <w:b/>
                          <w:i/>
                          <w:sz w:val="20"/>
                          <w:bdr w:val="single" w:sz="4" w:space="0" w:color="auto" w:frame="1"/>
                        </w:rPr>
                      </w:pPr>
                      <w:r>
                        <w:rPr>
                          <w:b/>
                          <w:i/>
                          <w:sz w:val="20"/>
                          <w:bdr w:val="single" w:sz="4" w:space="0" w:color="auto" w:frame="1"/>
                        </w:rPr>
                        <w:t>Bastanteo de poderes del que firma en nombre del AVALANTE</w:t>
                      </w:r>
                    </w:p>
                    <w:p w14:paraId="67DDDB41" w14:textId="39882E53" w:rsidR="00B50D10" w:rsidRDefault="00B50D10" w:rsidP="00B50D10">
                      <w:pPr>
                        <w:jc w:val="center"/>
                        <w:rPr>
                          <w:b/>
                          <w:i/>
                          <w:sz w:val="20"/>
                          <w:bdr w:val="single" w:sz="4" w:space="0" w:color="auto" w:frame="1"/>
                        </w:rPr>
                      </w:pPr>
                      <w:r>
                        <w:rPr>
                          <w:rFonts w:eastAsia="SimSun" w:cs="Lucida Sans"/>
                          <w:noProof/>
                          <w:sz w:val="20"/>
                          <w:lang w:eastAsia="es-ES"/>
                        </w:rPr>
                        <w:drawing>
                          <wp:inline distT="0" distB="0" distL="0" distR="0" wp14:anchorId="061D01B8" wp14:editId="4484E669">
                            <wp:extent cx="5400040" cy="6559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655955"/>
                                    </a:xfrm>
                                    <a:prstGeom prst="rect">
                                      <a:avLst/>
                                    </a:prstGeom>
                                    <a:noFill/>
                                    <a:ln>
                                      <a:noFill/>
                                    </a:ln>
                                  </pic:spPr>
                                </pic:pic>
                              </a:graphicData>
                            </a:graphic>
                          </wp:inline>
                        </w:drawing>
                      </w:r>
                    </w:p>
                  </w:txbxContent>
                </v:textbox>
                <w10:wrap type="square"/>
              </v:shape>
            </w:pict>
          </mc:Fallback>
        </mc:AlternateContent>
      </w:r>
    </w:p>
    <w:sectPr w:rsidR="00B50D10" w:rsidRPr="00F557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B27"/>
    <w:multiLevelType w:val="hybridMultilevel"/>
    <w:tmpl w:val="C9C87C26"/>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10"/>
    <w:rsid w:val="001A74CC"/>
    <w:rsid w:val="00541184"/>
    <w:rsid w:val="007560B9"/>
    <w:rsid w:val="00A54CB1"/>
    <w:rsid w:val="00B232C0"/>
    <w:rsid w:val="00B50D10"/>
    <w:rsid w:val="00CD59F4"/>
    <w:rsid w:val="00DF04F5"/>
    <w:rsid w:val="00E15B11"/>
    <w:rsid w:val="00F55742"/>
    <w:rsid w:val="00FE5C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033F"/>
  <w15:chartTrackingRefBased/>
  <w15:docId w15:val="{EA3C9CBD-9086-45FB-9127-5DB14C44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10"/>
    <w:pPr>
      <w:keepNext/>
      <w:shd w:val="clear" w:color="auto" w:fill="FFFFFF"/>
      <w:suppressAutoHyphens/>
      <w:spacing w:after="0" w:line="240" w:lineRule="auto"/>
    </w:pPr>
    <w:rPr>
      <w:rFonts w:ascii="Times New Roman" w:eastAsia="Times New Roman" w:hAnsi="Times New Roman" w:cs="Times New Roman"/>
      <w:sz w:val="28"/>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B50D10"/>
    <w:rPr>
      <w:b/>
      <w:bCs/>
    </w:rPr>
  </w:style>
  <w:style w:type="paragraph" w:styleId="Textodeglobo">
    <w:name w:val="Balloon Text"/>
    <w:basedOn w:val="Normal"/>
    <w:link w:val="TextodegloboCar"/>
    <w:uiPriority w:val="99"/>
    <w:semiHidden/>
    <w:unhideWhenUsed/>
    <w:rsid w:val="00CD59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9F4"/>
    <w:rPr>
      <w:rFonts w:ascii="Segoe UI" w:eastAsia="Times New Roman" w:hAnsi="Segoe UI" w:cs="Segoe UI"/>
      <w:sz w:val="18"/>
      <w:szCs w:val="18"/>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640</Words>
  <Characters>3524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Araceli Tejedor Conde</dc:creator>
  <cp:keywords/>
  <dc:description/>
  <cp:lastModifiedBy>Maria Yolanda Hernando Perez</cp:lastModifiedBy>
  <cp:revision>11</cp:revision>
  <cp:lastPrinted>2022-04-01T12:04:00Z</cp:lastPrinted>
  <dcterms:created xsi:type="dcterms:W3CDTF">2022-04-01T11:23:00Z</dcterms:created>
  <dcterms:modified xsi:type="dcterms:W3CDTF">2022-04-05T05:18:00Z</dcterms:modified>
</cp:coreProperties>
</file>